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E068" w14:textId="1FB796AA" w:rsidR="00A23B34" w:rsidRPr="00A23B34" w:rsidRDefault="00A23B34" w:rsidP="00A23B34">
      <w:pPr>
        <w:rPr>
          <w:lang w:val="ru-RU"/>
        </w:rPr>
      </w:pPr>
      <w:r>
        <w:rPr>
          <w:lang w:val="ru-RU"/>
        </w:rPr>
        <w:tab/>
      </w:r>
      <w:r w:rsidRPr="000333D4">
        <w:rPr>
          <w:b/>
          <w:bCs/>
          <w:lang w:val="ru-RU"/>
        </w:rPr>
        <w:t>ПРАВИЛНИК РЕПУБЛИЧКОГ ТАКМИЧЕЊА У ШАХУ ЗА ОСНОВЦЕ</w:t>
      </w:r>
      <w:r w:rsidRPr="00A23B34">
        <w:rPr>
          <w:lang w:val="ru-RU"/>
        </w:rPr>
        <w:t xml:space="preserve"> – школска 2021/2022</w:t>
      </w:r>
    </w:p>
    <w:p w14:paraId="54BE0B72" w14:textId="77777777" w:rsidR="00A23B34" w:rsidRPr="00A23B34" w:rsidRDefault="00A23B34" w:rsidP="00A23B34">
      <w:pPr>
        <w:rPr>
          <w:lang w:val="ru-RU"/>
        </w:rPr>
      </w:pPr>
      <w:r w:rsidRPr="00A23B34">
        <w:rPr>
          <w:lang w:val="ru-RU"/>
        </w:rPr>
        <w:t>Републичко појединачно и екипно првенство основних школа у шаху одржаће се у Старој Пазови 09. и 10 априла.</w:t>
      </w:r>
    </w:p>
    <w:p w14:paraId="62E21E3A" w14:textId="77777777" w:rsidR="00A23B34" w:rsidRPr="00A23B34" w:rsidRDefault="00A23B34" w:rsidP="00A23B34">
      <w:pPr>
        <w:rPr>
          <w:lang w:val="ru-RU"/>
        </w:rPr>
      </w:pPr>
      <w:r w:rsidRPr="00A23B34">
        <w:rPr>
          <w:lang w:val="ru-RU"/>
        </w:rPr>
        <w:t>Адреса:</w:t>
      </w:r>
    </w:p>
    <w:p w14:paraId="17AE8871" w14:textId="77777777" w:rsidR="00A23B34" w:rsidRPr="00A23B34" w:rsidRDefault="00A23B34" w:rsidP="00A23B34">
      <w:pPr>
        <w:rPr>
          <w:lang w:val="ru-RU"/>
        </w:rPr>
      </w:pPr>
      <w:r w:rsidRPr="00A23B34">
        <w:rPr>
          <w:lang w:val="ru-RU"/>
        </w:rPr>
        <w:t>Гимназија„Бранко Радичевић“ / Техничка школа Стара Пазова</w:t>
      </w:r>
    </w:p>
    <w:p w14:paraId="1DB503B6" w14:textId="77777777" w:rsidR="00A23B34" w:rsidRPr="00A23B34" w:rsidRDefault="00A23B34" w:rsidP="00A23B34">
      <w:pPr>
        <w:rPr>
          <w:lang w:val="ru-RU"/>
        </w:rPr>
      </w:pPr>
      <w:r w:rsidRPr="00A23B34">
        <w:rPr>
          <w:lang w:val="ru-RU"/>
        </w:rPr>
        <w:t>Светосавска бр. 5, СТАРА ПАЗОВА</w:t>
      </w:r>
    </w:p>
    <w:p w14:paraId="447A7B46" w14:textId="445C1A7C" w:rsidR="00A23B34" w:rsidRPr="00A23B34" w:rsidRDefault="00A23B34" w:rsidP="00A23B34">
      <w:pPr>
        <w:rPr>
          <w:lang w:val="ru-RU"/>
        </w:rPr>
      </w:pPr>
      <w:r w:rsidRPr="00A23B34">
        <w:rPr>
          <w:lang w:val="ru-RU"/>
        </w:rPr>
        <w:t>ОРГАНИЗАТОР ЈЕ ОБЕЗБЕДИО ШАХОВСКЕ ГАРНИТУРЕ, ПА СУ УЧЕСНИЦИ ДУЖНИ ДА ПОНЕСУ САМО ИСПРАВАН ШАХОВСКИ САТ!</w:t>
      </w:r>
    </w:p>
    <w:p w14:paraId="29D81050" w14:textId="77777777" w:rsidR="00A23B34" w:rsidRPr="00A23B34" w:rsidRDefault="00A23B34" w:rsidP="00A23B34">
      <w:pPr>
        <w:rPr>
          <w:lang w:val="ru-RU"/>
        </w:rPr>
      </w:pPr>
      <w:r w:rsidRPr="00A23B34">
        <w:rPr>
          <w:lang w:val="ru-RU"/>
        </w:rPr>
        <w:t>Појединачно првенство игра се 9. априла по следећем распореду:</w:t>
      </w:r>
    </w:p>
    <w:p w14:paraId="6C68D765" w14:textId="77777777" w:rsidR="00A23B34" w:rsidRPr="00A23B34" w:rsidRDefault="00A23B34" w:rsidP="00A23B34">
      <w:pPr>
        <w:rPr>
          <w:lang w:val="ru-RU"/>
        </w:rPr>
      </w:pPr>
      <w:r w:rsidRPr="00A23B34">
        <w:rPr>
          <w:lang w:val="ru-RU"/>
        </w:rPr>
        <w:t>12,00 часова: рок за долазак учесника</w:t>
      </w:r>
    </w:p>
    <w:p w14:paraId="0D1C3E1F" w14:textId="77777777" w:rsidR="00A23B34" w:rsidRPr="00A23B34" w:rsidRDefault="00A23B34" w:rsidP="00A23B34">
      <w:pPr>
        <w:rPr>
          <w:lang w:val="ru-RU"/>
        </w:rPr>
      </w:pPr>
      <w:r w:rsidRPr="00A23B34">
        <w:rPr>
          <w:lang w:val="ru-RU"/>
        </w:rPr>
        <w:t>12,00 – 12,30 часова: улазак учесника у школе по разредима и потврђивање присутности</w:t>
      </w:r>
    </w:p>
    <w:p w14:paraId="0F87EBA1" w14:textId="77777777" w:rsidR="00A23B34" w:rsidRPr="00A23B34" w:rsidRDefault="00A23B34" w:rsidP="00A23B34">
      <w:pPr>
        <w:rPr>
          <w:lang w:val="ru-RU"/>
        </w:rPr>
      </w:pPr>
      <w:r w:rsidRPr="00A23B34">
        <w:rPr>
          <w:lang w:val="ru-RU"/>
        </w:rPr>
        <w:t>12,45 часова: свечано отварање</w:t>
      </w:r>
    </w:p>
    <w:p w14:paraId="6C673416" w14:textId="6D3818B1" w:rsidR="00A23B34" w:rsidRDefault="00A23B34" w:rsidP="00A23B34">
      <w:pPr>
        <w:rPr>
          <w:lang w:val="ru-RU"/>
        </w:rPr>
      </w:pPr>
      <w:r w:rsidRPr="00A23B34">
        <w:rPr>
          <w:lang w:val="ru-RU"/>
        </w:rPr>
        <w:t>13,00 часова: почетак првог кола</w:t>
      </w:r>
      <w:r>
        <w:rPr>
          <w:lang w:val="ru-RU"/>
        </w:rPr>
        <w:t xml:space="preserve"> ( игра се 7.кола у</w:t>
      </w:r>
      <w:r w:rsidR="000B1F1E">
        <w:rPr>
          <w:lang w:val="ru-RU"/>
        </w:rPr>
        <w:t xml:space="preserve">з темпо игре 15 минута по играчу) </w:t>
      </w:r>
    </w:p>
    <w:p w14:paraId="1C182BA0" w14:textId="50E4DF57" w:rsidR="000B1F1E" w:rsidRDefault="000B1F1E" w:rsidP="00A23B34">
      <w:pPr>
        <w:rPr>
          <w:lang w:val="ru-RU"/>
        </w:rPr>
      </w:pPr>
      <w:r w:rsidRPr="000B1F1E">
        <w:rPr>
          <w:lang w:val="ru-RU"/>
        </w:rPr>
        <w:t>ПРОПОЗИЦИЈЕ ТАКМИЧЕЊА: Шаховски сатови су обавезни. Игра се по правилима ФИДЕ; додатак за убрзани шах. Додатак Г не важи. Дозвољен је један немогућ потез, а на другом се губи партија. Судија код очигледних реми позиција може да прогласи реми, тј. да спречи искључиву „игру на време“. Време трајања партије на такмичењу је 15 минута по играчу, 7 кола. Критеријуми у случају деобе места, код појединачног такмичења су Међубухолц-1 (37), међусобни сусрет (11), већи број победа (68), Сонеборн (52) и Аранц (61). За победу екипе се добија 3 меч бода, а за нерешено 1 меч бод. Критеријуми у случају деобе места на екипном такмичењу су: поени, међусобни сусрет, а турнирским Правилником ће судија турнира одредити још 2 критеријума. Ако организатор обезбеди дигиталне сатове у потребном броју могуће је применити следеће:</w:t>
      </w:r>
      <w:r w:rsidRPr="000B1F1E">
        <w:rPr>
          <w:lang w:val="ru-RU"/>
        </w:rPr>
        <w:pgNum/>
      </w:r>
      <w:r w:rsidRPr="000B1F1E">
        <w:rPr>
          <w:lang w:val="ru-RU"/>
        </w:rPr>
        <w:t xml:space="preserve"> 10 минута по играчу + 5 секунди бонификације за сваки одиграни потез, 7 кола.</w:t>
      </w:r>
    </w:p>
    <w:p w14:paraId="7758EB63" w14:textId="62B905E2" w:rsidR="000B1F1E" w:rsidRDefault="000B1F1E" w:rsidP="00A23B34">
      <w:r>
        <w:t>СТАРТНА ЛИСТА ТАКМИЧАРА И ЕКИПА</w:t>
      </w:r>
    </w:p>
    <w:p w14:paraId="6F238FE8" w14:textId="6133ACAA" w:rsidR="000B1F1E" w:rsidRDefault="000B1F1E" w:rsidP="00A23B34">
      <w:pPr>
        <w:rPr>
          <w:lang w:val="ru-RU"/>
        </w:rPr>
      </w:pPr>
      <w:r>
        <w:rPr>
          <w:lang w:val="ru-RU"/>
        </w:rPr>
        <w:t>П</w:t>
      </w:r>
      <w:r w:rsidRPr="000B1F1E">
        <w:rPr>
          <w:lang w:val="ru-RU"/>
        </w:rPr>
        <w:t>рвопласираном такмичару доделити 990 поена интерног рејтинга, другопласираном 980, трећепласираном 970 итд, са претходног нивоа такмичења.</w:t>
      </w:r>
    </w:p>
    <w:p w14:paraId="1673E208" w14:textId="3E1BFBE9" w:rsidR="000333D4" w:rsidRDefault="000333D4" w:rsidP="00A23B34">
      <w:pPr>
        <w:rPr>
          <w:lang w:val="ru-RU"/>
        </w:rPr>
      </w:pPr>
      <w:r>
        <w:rPr>
          <w:lang w:val="ru-RU"/>
        </w:rPr>
        <w:t>Турнирски одбор за решавање жалби:</w:t>
      </w:r>
    </w:p>
    <w:p w14:paraId="529BE732" w14:textId="43B3F931" w:rsidR="000333D4" w:rsidRDefault="000333D4" w:rsidP="000333D4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Аца Јован Крстић</w:t>
      </w:r>
    </w:p>
    <w:p w14:paraId="6A6B92DB" w14:textId="1E6E49FB" w:rsidR="000333D4" w:rsidRDefault="000333D4" w:rsidP="000333D4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Милош Пеовић</w:t>
      </w:r>
    </w:p>
    <w:p w14:paraId="0818D969" w14:textId="7BE11A2E" w:rsidR="000333D4" w:rsidRPr="000333D4" w:rsidRDefault="000333D4" w:rsidP="000333D4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Миодраг Станковић </w:t>
      </w:r>
    </w:p>
    <w:p w14:paraId="72E5203D" w14:textId="77777777" w:rsidR="00A23B34" w:rsidRPr="00A23B34" w:rsidRDefault="00A23B34" w:rsidP="00A23B34">
      <w:pPr>
        <w:rPr>
          <w:lang w:val="ru-RU"/>
        </w:rPr>
      </w:pPr>
      <w:r w:rsidRPr="00A23B34">
        <w:rPr>
          <w:lang w:val="ru-RU"/>
        </w:rPr>
        <w:t>Свечано затварање, подела пехара, медаља и диплома биће најкасније 15 минута по завршетку последње партије на турниру.</w:t>
      </w:r>
    </w:p>
    <w:p w14:paraId="7A2953C6" w14:textId="77777777" w:rsidR="00A23B34" w:rsidRPr="00A23B34" w:rsidRDefault="00A23B34" w:rsidP="00A23B34">
      <w:pPr>
        <w:rPr>
          <w:b/>
          <w:bCs/>
          <w:lang w:val="ru-RU"/>
        </w:rPr>
      </w:pPr>
      <w:r w:rsidRPr="00A23B34">
        <w:rPr>
          <w:b/>
          <w:bCs/>
          <w:lang w:val="ru-RU"/>
        </w:rPr>
        <w:t>Родитељима и пратиоцима неће бити дозвољен улаз у школе, без обзира на временске прилике, осим пратиоца који су одређени да буду судије.</w:t>
      </w:r>
    </w:p>
    <w:p w14:paraId="267ACC34" w14:textId="77777777" w:rsidR="00A23B34" w:rsidRPr="00A23B34" w:rsidRDefault="00A23B34" w:rsidP="00A23B34">
      <w:pPr>
        <w:rPr>
          <w:lang w:val="ru-RU"/>
        </w:rPr>
      </w:pPr>
      <w:r w:rsidRPr="00A23B34">
        <w:rPr>
          <w:lang w:val="ru-RU"/>
        </w:rPr>
        <w:lastRenderedPageBreak/>
        <w:t>Све судије имаће обележја да су судије. За децу су предвиђени сендвичи и освежење за оба дана.</w:t>
      </w:r>
    </w:p>
    <w:p w14:paraId="13E444AC" w14:textId="77777777" w:rsidR="00A23B34" w:rsidRPr="00A23B34" w:rsidRDefault="00A23B34" w:rsidP="00A23B34">
      <w:pPr>
        <w:rPr>
          <w:lang w:val="ru-RU"/>
        </w:rPr>
      </w:pPr>
      <w:r w:rsidRPr="00A23B34">
        <w:rPr>
          <w:lang w:val="ru-RU"/>
        </w:rPr>
        <w:t>Екипно првенство игра се у недељу, 10. априла у истој школи са следећим распоредом:</w:t>
      </w:r>
    </w:p>
    <w:p w14:paraId="0DA072C7" w14:textId="77777777" w:rsidR="00A23B34" w:rsidRPr="00A23B34" w:rsidRDefault="00A23B34" w:rsidP="00A23B34">
      <w:pPr>
        <w:rPr>
          <w:lang w:val="ru-RU"/>
        </w:rPr>
      </w:pPr>
      <w:r w:rsidRPr="00A23B34">
        <w:rPr>
          <w:lang w:val="ru-RU"/>
        </w:rPr>
        <w:t>10,00 часова: рок за долазак учесника изспед школе у коју су распоређени</w:t>
      </w:r>
    </w:p>
    <w:p w14:paraId="5F5FEC18" w14:textId="77777777" w:rsidR="00A23B34" w:rsidRPr="00A23B34" w:rsidRDefault="00A23B34" w:rsidP="00A23B34">
      <w:pPr>
        <w:rPr>
          <w:lang w:val="ru-RU"/>
        </w:rPr>
      </w:pPr>
      <w:r w:rsidRPr="00A23B34">
        <w:rPr>
          <w:lang w:val="ru-RU"/>
        </w:rPr>
        <w:t>10,05 – 10,30 часова: улазак учесника у школе по разредима и потврда основних састава након чега креће паровање и почетак првог кола</w:t>
      </w:r>
    </w:p>
    <w:p w14:paraId="7DF15092" w14:textId="77777777" w:rsidR="00A23B34" w:rsidRPr="00A23B34" w:rsidRDefault="00A23B34" w:rsidP="00A23B34">
      <w:pPr>
        <w:rPr>
          <w:lang w:val="ru-RU"/>
        </w:rPr>
      </w:pPr>
    </w:p>
    <w:p w14:paraId="65E2C37C" w14:textId="4A18A2BA" w:rsidR="00A23B34" w:rsidRDefault="00A23B34" w:rsidP="00A23B34">
      <w:pPr>
        <w:rPr>
          <w:lang w:val="ru-RU"/>
        </w:rPr>
      </w:pPr>
      <w:r w:rsidRPr="00A23B34">
        <w:rPr>
          <w:lang w:val="ru-RU"/>
        </w:rPr>
        <w:t>Свечано затварање, подела пехара, медаља и диплома: 15 минута по завршетку последње партије у школи у којој се игра.</w:t>
      </w:r>
    </w:p>
    <w:p w14:paraId="2E278DF1" w14:textId="3E7D1E42" w:rsidR="00054D1B" w:rsidRDefault="00054D1B" w:rsidP="00A23B34">
      <w:pPr>
        <w:rPr>
          <w:lang w:val="ru-RU"/>
        </w:rPr>
      </w:pPr>
    </w:p>
    <w:p w14:paraId="60FE9D4C" w14:textId="22E545DA" w:rsidR="00054D1B" w:rsidRDefault="00054D1B" w:rsidP="00A23B34">
      <w:pPr>
        <w:rPr>
          <w:lang w:val="ru-RU"/>
        </w:rPr>
      </w:pPr>
    </w:p>
    <w:p w14:paraId="50B57C7C" w14:textId="5D75750A" w:rsidR="00054D1B" w:rsidRDefault="00054D1B" w:rsidP="00A23B34">
      <w:pPr>
        <w:rPr>
          <w:lang w:val="ru-RU"/>
        </w:rPr>
      </w:pPr>
    </w:p>
    <w:p w14:paraId="7E17F238" w14:textId="77B45CA1" w:rsidR="00054D1B" w:rsidRDefault="00054D1B" w:rsidP="00A23B34">
      <w:pPr>
        <w:rPr>
          <w:lang w:val="ru-RU"/>
        </w:rPr>
      </w:pPr>
    </w:p>
    <w:p w14:paraId="5D528A4B" w14:textId="5080F4B5" w:rsidR="00054D1B" w:rsidRDefault="00054D1B" w:rsidP="00A23B3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Организација Републичког такмичења за основце у шаху:</w:t>
      </w:r>
    </w:p>
    <w:p w14:paraId="7E38A6CE" w14:textId="5E6431FB" w:rsidR="00054D1B" w:rsidRDefault="00054D1B" w:rsidP="00A23B34">
      <w:pPr>
        <w:rPr>
          <w:lang w:val="ru-RU"/>
        </w:rPr>
      </w:pPr>
    </w:p>
    <w:p w14:paraId="44DE61D8" w14:textId="44FC578D" w:rsidR="00054D1B" w:rsidRPr="00A23B34" w:rsidRDefault="00054D1B" w:rsidP="00A23B3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___________________________________________________</w:t>
      </w:r>
    </w:p>
    <w:sectPr w:rsidR="00054D1B" w:rsidRPr="00A23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3062B"/>
    <w:multiLevelType w:val="hybridMultilevel"/>
    <w:tmpl w:val="018EE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34"/>
    <w:rsid w:val="000333D4"/>
    <w:rsid w:val="00054D1B"/>
    <w:rsid w:val="000B1F1E"/>
    <w:rsid w:val="001D79BD"/>
    <w:rsid w:val="008A0FB7"/>
    <w:rsid w:val="00A23B34"/>
    <w:rsid w:val="00D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B05D"/>
  <w15:chartTrackingRefBased/>
  <w15:docId w15:val="{5A22B4EE-63A8-4F30-9154-C4F836AD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2022-03-31T12:13:00Z</dcterms:created>
  <dcterms:modified xsi:type="dcterms:W3CDTF">2022-03-31T12:57:00Z</dcterms:modified>
</cp:coreProperties>
</file>