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DB" w:rsidRDefault="000179DB" w:rsidP="000179DB">
      <w:pPr>
        <w:pStyle w:val="NoSpacing"/>
        <w:jc w:val="center"/>
        <w:rPr>
          <w:b/>
          <w:sz w:val="32"/>
          <w:szCs w:val="32"/>
          <w:lang/>
        </w:rPr>
      </w:pPr>
    </w:p>
    <w:p w:rsidR="000179DB" w:rsidRDefault="000179DB" w:rsidP="000179DB">
      <w:pPr>
        <w:pStyle w:val="NoSpacing"/>
        <w:rPr>
          <w:rFonts w:ascii="Century Gothic" w:hAnsi="Century Gothic"/>
          <w:b/>
          <w:lang/>
        </w:rPr>
      </w:pPr>
      <w:r>
        <w:rPr>
          <w:rFonts w:ascii="Century Gothic" w:hAnsi="Century Gothic"/>
          <w:b/>
          <w:lang/>
        </w:rPr>
        <w:t>ДРАГАН ЛАЗИЋ</w:t>
      </w:r>
      <w:r>
        <w:rPr>
          <w:rFonts w:ascii="Century Gothic" w:hAnsi="Century Gothic"/>
          <w:b/>
          <w:lang w:val="en-GB"/>
        </w:rPr>
        <w:t xml:space="preserve">, </w:t>
      </w:r>
      <w:r>
        <w:rPr>
          <w:rFonts w:ascii="Century Gothic" w:hAnsi="Century Gothic"/>
          <w:b/>
          <w:lang/>
        </w:rPr>
        <w:t>кандидат за председника Шаховског савеза Србије</w:t>
      </w:r>
    </w:p>
    <w:p w:rsidR="000179DB" w:rsidRDefault="000179DB" w:rsidP="000179DB">
      <w:pPr>
        <w:pStyle w:val="NoSpacing"/>
        <w:rPr>
          <w:rFonts w:ascii="Century Gothic" w:hAnsi="Century Gothic"/>
          <w:b/>
          <w:lang/>
        </w:rPr>
      </w:pPr>
      <w:r>
        <w:rPr>
          <w:rFonts w:ascii="Century Gothic" w:hAnsi="Century Gothic"/>
          <w:b/>
          <w:lang/>
        </w:rPr>
        <w:t>17.9.2020.</w:t>
      </w:r>
    </w:p>
    <w:p w:rsidR="000179DB" w:rsidRDefault="000179DB" w:rsidP="000179DB">
      <w:pPr>
        <w:pStyle w:val="NoSpacing"/>
        <w:rPr>
          <w:rFonts w:ascii="Century Gothic" w:hAnsi="Century Gothic"/>
          <w:b/>
          <w:lang/>
        </w:rPr>
      </w:pPr>
    </w:p>
    <w:p w:rsidR="000179DB" w:rsidRDefault="000179DB" w:rsidP="000179DB">
      <w:pPr>
        <w:pStyle w:val="NoSpacing"/>
        <w:jc w:val="center"/>
        <w:rPr>
          <w:rFonts w:ascii="Century Gothic" w:hAnsi="Century Gothic"/>
          <w:b/>
          <w:sz w:val="32"/>
          <w:szCs w:val="32"/>
          <w:lang/>
        </w:rPr>
      </w:pPr>
    </w:p>
    <w:p w:rsidR="000179DB" w:rsidRDefault="000179DB" w:rsidP="000179DB">
      <w:pPr>
        <w:pStyle w:val="NoSpacing"/>
        <w:jc w:val="center"/>
        <w:rPr>
          <w:rFonts w:ascii="Century Gothic" w:hAnsi="Century Gothic"/>
          <w:b/>
          <w:sz w:val="32"/>
          <w:szCs w:val="32"/>
          <w:lang/>
        </w:rPr>
      </w:pPr>
      <w:r>
        <w:rPr>
          <w:rFonts w:ascii="Century Gothic" w:hAnsi="Century Gothic"/>
          <w:b/>
          <w:sz w:val="32"/>
          <w:szCs w:val="32"/>
          <w:lang/>
        </w:rPr>
        <w:t>ПРОГРАМ РАДА</w:t>
      </w:r>
    </w:p>
    <w:p w:rsidR="000179DB" w:rsidRDefault="000179DB" w:rsidP="000179DB">
      <w:pPr>
        <w:pStyle w:val="NoSpacing"/>
        <w:jc w:val="center"/>
        <w:rPr>
          <w:rFonts w:ascii="Century Gothic" w:hAnsi="Century Gothic"/>
          <w:b/>
          <w:lang/>
        </w:rPr>
      </w:pP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1. Уводне напомене</w:t>
      </w:r>
    </w:p>
    <w:p w:rsidR="000179DB" w:rsidRDefault="000179DB" w:rsidP="000179DB">
      <w:pPr>
        <w:pStyle w:val="NoSpacing"/>
        <w:ind w:firstLine="720"/>
        <w:jc w:val="both"/>
        <w:rPr>
          <w:rFonts w:ascii="Century Gothic" w:hAnsi="Century Gothic"/>
          <w:lang/>
        </w:rPr>
      </w:pPr>
      <w:r>
        <w:rPr>
          <w:rFonts w:ascii="Century Gothic" w:hAnsi="Century Gothic"/>
          <w:lang/>
        </w:rPr>
        <w:t>Имајући у виду да севанредном изборном скупштином 26. септембра 2020. године председник Шаховског савеза Србије бира на период од 18 месеци (до краја мандата садашњег руководства) то условљава да приоритет Програма рада буде финансијска консолидација и унапређење функционисања администрације Шаховског савеза Србије.</w:t>
      </w:r>
    </w:p>
    <w:p w:rsidR="000179DB" w:rsidRDefault="000179DB" w:rsidP="000179DB">
      <w:pPr>
        <w:pStyle w:val="NoSpacing"/>
        <w:ind w:firstLine="720"/>
        <w:jc w:val="both"/>
        <w:rPr>
          <w:rFonts w:ascii="Century Gothic" w:hAnsi="Century Gothic"/>
          <w:lang/>
        </w:rPr>
      </w:pPr>
      <w:r>
        <w:rPr>
          <w:rFonts w:ascii="Century Gothic" w:hAnsi="Century Gothic"/>
          <w:lang/>
        </w:rPr>
        <w:t>Међутим, период до наредних редовних избора можемо искористити да повратимо узајамно поверење и обновимо углед ШСС као гранског савеза, као и да створимо амбијент у коме су могуће даље промене у правцу модернизације функционисања и дизања угледа ШСС.</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2. Основни принципи рада</w:t>
      </w:r>
    </w:p>
    <w:p w:rsidR="000179DB" w:rsidRDefault="000179DB" w:rsidP="000179DB">
      <w:pPr>
        <w:pStyle w:val="NoSpacing"/>
        <w:ind w:firstLine="720"/>
        <w:jc w:val="both"/>
        <w:rPr>
          <w:rFonts w:ascii="Century Gothic" w:hAnsi="Century Gothic"/>
          <w:lang/>
        </w:rPr>
      </w:pPr>
      <w:r>
        <w:rPr>
          <w:rFonts w:ascii="Century Gothic" w:hAnsi="Century Gothic"/>
          <w:lang/>
        </w:rPr>
        <w:t>У свом раду водићу се принципима – „шах испред свих интереса“, законитост без изузетка и транспарентност.</w:t>
      </w:r>
    </w:p>
    <w:p w:rsidR="000179DB" w:rsidRDefault="000179DB" w:rsidP="000179DB">
      <w:pPr>
        <w:pStyle w:val="NoSpacing"/>
        <w:ind w:firstLine="720"/>
        <w:jc w:val="both"/>
        <w:rPr>
          <w:rFonts w:ascii="Century Gothic" w:hAnsi="Century Gothic"/>
          <w:lang/>
        </w:rPr>
      </w:pPr>
      <w:r>
        <w:rPr>
          <w:rFonts w:ascii="Century Gothic" w:hAnsi="Century Gothic"/>
          <w:lang/>
        </w:rPr>
        <w:t>„Шах испред свих интереса“ је једноставан и кључан принцип – ничији лични интерес не може бити испред интереса српског шаха. Знам да нажалост у пракси често није тако. Као председнику ШСС овај принцип бићеми водиља у доношењу важних а често и тешких одлука.</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Лоши међуљудски односи, лоши односи између подручних савеза и афере у великој мери везују се за шах у Србији што ми налаже да посебну пажњу посветим законитости у раду и пословању ШСС. Уверавам вас да се тиме бескомпромисно водим током целе своје професионалне и шаховске каријере. </w:t>
      </w:r>
    </w:p>
    <w:p w:rsidR="000179DB" w:rsidRDefault="000179DB" w:rsidP="000179DB">
      <w:pPr>
        <w:pStyle w:val="NoSpacing"/>
        <w:ind w:firstLine="720"/>
        <w:jc w:val="both"/>
        <w:rPr>
          <w:rFonts w:ascii="Century Gothic" w:hAnsi="Century Gothic"/>
          <w:lang/>
        </w:rPr>
      </w:pPr>
      <w:r>
        <w:rPr>
          <w:rFonts w:ascii="Century Gothic" w:hAnsi="Century Gothic"/>
          <w:lang/>
        </w:rPr>
        <w:t>У великој мери то ће бити подржано кроз максималну транспарентност у раду Шаховског савеза Србије.Интернет страница ШСС мора бити место које заинтересованима пружа све неопходне информације, она мора постати виртуелна огласна табла ШСС. Подразумевам да ће убудуће сви планови и програми, финансијски планови, извештаји о раду ШСС, финансијски извештаји, као и све одлуке Управног одбора и комисија бити благовремено објављене.</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3. Финансијска консолидација</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Сложеност тренутне финансијске ситуације ШСС је огромна и зато ће фокус у раду у највећој мери бити на консолидацији финансија. У тренутку писања овог Програма недостају ми иоле поуздане информације из Министарства омладине и спорта о судбини дотације за 2020.годину. Хоћу да кажем да и по уплати односно повраћају неадекватно оправданих средстава по основу дотације Министарства из 2018.године, за шта сам обезбедио неопходна новчана средства (20.000 евра), то уопште не значи да ћемо добити иједан динар </w:t>
      </w:r>
      <w:r>
        <w:rPr>
          <w:rFonts w:ascii="Century Gothic" w:hAnsi="Century Gothic"/>
          <w:lang/>
        </w:rPr>
        <w:lastRenderedPageBreak/>
        <w:t xml:space="preserve">по основу наше апликације за 2020. годину. Према информацијама којима располажем постоје одређени проблеми са правдањем утрошка средстава дотације Министарства и за 2019. годину. </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Финансијска консолидација подразумева репрограм отплате свих обавеза ШСС које износе, по подацима из канцеларије ШСС, око 150.000 евра. Може се рећи да је минус у каси у висини годишњег буџета ШСС. </w:t>
      </w:r>
    </w:p>
    <w:p w:rsidR="000179DB" w:rsidRDefault="000179DB" w:rsidP="000179DB">
      <w:pPr>
        <w:pStyle w:val="NoSpacing"/>
        <w:ind w:firstLine="720"/>
        <w:jc w:val="both"/>
        <w:rPr>
          <w:rFonts w:ascii="Century Gothic" w:hAnsi="Century Gothic"/>
          <w:lang/>
        </w:rPr>
      </w:pPr>
      <w:r>
        <w:rPr>
          <w:rFonts w:ascii="Century Gothic" w:hAnsi="Century Gothic"/>
          <w:lang/>
        </w:rPr>
        <w:t>Ово захтева крајње пажљиво управљање финансијама ШСС уз максимизирање прихода.Поразно је да Шаховски савез Србије нема ни једног озбиљног стратешког спонзора и да маркетинг функција практично не постоји. Уз свој лични ангажман на овом плану, очекујем и активнији однос свих чланова УО.</w:t>
      </w:r>
    </w:p>
    <w:p w:rsidR="000179DB" w:rsidRDefault="000179DB" w:rsidP="000179DB">
      <w:pPr>
        <w:pStyle w:val="NoSpacing"/>
        <w:ind w:firstLine="720"/>
        <w:jc w:val="both"/>
        <w:rPr>
          <w:rFonts w:ascii="Century Gothic" w:hAnsi="Century Gothic"/>
          <w:lang/>
        </w:rPr>
      </w:pPr>
      <w:r>
        <w:rPr>
          <w:rFonts w:ascii="Century Gothic" w:hAnsi="Century Gothic"/>
          <w:lang/>
        </w:rPr>
        <w:t>Динамика финансијске консолидације утицаће на будуће одлуке Управног одбора које се тичу такмичарског програма и активности у 2020. и 2021. години.</w:t>
      </w:r>
    </w:p>
    <w:p w:rsidR="000179DB" w:rsidRDefault="000179DB" w:rsidP="000179DB">
      <w:pPr>
        <w:pStyle w:val="NoSpacing"/>
        <w:ind w:firstLine="720"/>
        <w:jc w:val="both"/>
        <w:rPr>
          <w:rFonts w:ascii="Century Gothic" w:hAnsi="Century Gothic"/>
          <w:lang/>
        </w:rPr>
      </w:pPr>
    </w:p>
    <w:p w:rsidR="000179DB" w:rsidRDefault="000179DB" w:rsidP="000179DB">
      <w:pPr>
        <w:pStyle w:val="NoSpacing"/>
        <w:jc w:val="both"/>
        <w:rPr>
          <w:rFonts w:ascii="Century Gothic" w:hAnsi="Century Gothic"/>
          <w:b/>
          <w:bCs/>
          <w:u w:val="single"/>
          <w:lang/>
        </w:rPr>
      </w:pPr>
      <w:r>
        <w:rPr>
          <w:rFonts w:ascii="Century Gothic" w:hAnsi="Century Gothic"/>
          <w:b/>
          <w:bCs/>
          <w:u w:val="single"/>
          <w:lang/>
        </w:rPr>
        <w:t>4. Унапређење функционисања администрације ШСС</w:t>
      </w:r>
    </w:p>
    <w:p w:rsidR="000179DB" w:rsidRDefault="000179DB" w:rsidP="000179DB">
      <w:pPr>
        <w:pStyle w:val="NoSpacing"/>
        <w:ind w:firstLine="720"/>
        <w:jc w:val="both"/>
        <w:rPr>
          <w:rFonts w:ascii="Century Gothic" w:hAnsi="Century Gothic"/>
          <w:lang/>
        </w:rPr>
      </w:pPr>
      <w:r>
        <w:rPr>
          <w:rFonts w:ascii="Century Gothic" w:hAnsi="Century Gothic"/>
          <w:lang/>
        </w:rPr>
        <w:t>Шаховски савез Србије мора бити угледан грански спортски савез јер само такав биће третиран адекватно од стране државних органа, спонзора, донатора и међународних шаховских асоцијација.</w:t>
      </w:r>
    </w:p>
    <w:p w:rsidR="000179DB" w:rsidRDefault="000179DB" w:rsidP="000179DB">
      <w:pPr>
        <w:pStyle w:val="NoSpacing"/>
        <w:ind w:firstLine="720"/>
        <w:jc w:val="both"/>
        <w:rPr>
          <w:rFonts w:ascii="Century Gothic" w:hAnsi="Century Gothic"/>
          <w:lang/>
        </w:rPr>
      </w:pPr>
      <w:r>
        <w:rPr>
          <w:rFonts w:ascii="Century Gothic" w:hAnsi="Century Gothic"/>
          <w:lang/>
        </w:rPr>
        <w:t>Пословање и поступање канцеларије ШСС мора бити перфектно. Ово ћемо постићи бољим третманом запослених односно уреднијом исплатом зарада, преиспитивањем постојеће организације канцеларије, и евентуалним кадровским јачањем, ако се укаже потреба и створе материјалне претпоставке.</w:t>
      </w:r>
    </w:p>
    <w:p w:rsidR="000179DB" w:rsidRDefault="000179DB" w:rsidP="000179DB">
      <w:pPr>
        <w:pStyle w:val="NoSpacing"/>
        <w:ind w:firstLine="720"/>
        <w:jc w:val="both"/>
        <w:rPr>
          <w:rFonts w:ascii="Century Gothic" w:hAnsi="Century Gothic"/>
          <w:lang/>
        </w:rPr>
      </w:pPr>
      <w:r>
        <w:rPr>
          <w:rFonts w:ascii="Century Gothic" w:hAnsi="Century Gothic"/>
          <w:lang/>
        </w:rPr>
        <w:t>Више никад се не сме десити да се повуку средства од Министарства а да се онда неадекватно правда њихово наменско трошење. Више сам него сигуран да се дизањем квалитета функционисања канцеларије ово може у потпуности избећи.</w:t>
      </w:r>
    </w:p>
    <w:p w:rsidR="000179DB" w:rsidRDefault="000179DB" w:rsidP="000179DB">
      <w:pPr>
        <w:pStyle w:val="NoSpacing"/>
        <w:ind w:firstLine="720"/>
        <w:jc w:val="both"/>
        <w:rPr>
          <w:rFonts w:ascii="Century Gothic" w:hAnsi="Century Gothic"/>
          <w:lang/>
        </w:rPr>
      </w:pPr>
      <w:r>
        <w:rPr>
          <w:rFonts w:ascii="Century Gothic" w:hAnsi="Century Gothic"/>
          <w:lang/>
        </w:rPr>
        <w:t>С обзиром да су људи у основи сваког успеха а и неуспеха, то налаже да сарадња и поверење на релацији председник ШСС – канцеларија ШСС мора бити на највишем нивоу.</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Као неко коме су менаџмент </w:t>
      </w:r>
      <w:r>
        <w:rPr>
          <w:rFonts w:ascii="Century Gothic" w:hAnsi="Century Gothic"/>
        </w:rPr>
        <w:t xml:space="preserve">у </w:t>
      </w:r>
      <w:r>
        <w:rPr>
          <w:rFonts w:ascii="Century Gothic" w:hAnsi="Century Gothic"/>
          <w:lang/>
        </w:rPr>
        <w:t>финансијама и људским ресурсима као и кризни менаџментужа специјалност, уверен сам да ћемо у овом делу постићи значајне резултате и побољшања.</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5. Рад Управног одбора и комисија</w:t>
      </w:r>
    </w:p>
    <w:p w:rsidR="000179DB" w:rsidRDefault="000179DB" w:rsidP="000179DB">
      <w:pPr>
        <w:pStyle w:val="NoSpacing"/>
        <w:ind w:firstLine="720"/>
        <w:jc w:val="both"/>
        <w:rPr>
          <w:rFonts w:ascii="Century Gothic" w:hAnsi="Century Gothic"/>
          <w:lang/>
        </w:rPr>
      </w:pPr>
      <w:r>
        <w:rPr>
          <w:rFonts w:ascii="Century Gothic" w:hAnsi="Century Gothic"/>
          <w:lang/>
        </w:rPr>
        <w:t>Према важећем Статуту ШСС, председник Савеза је само „први међу једнакима“ и самим тим нема велика овлашћења у самосталном наступању. Због тога је изузетно важно да на седницама Управног одбора буду доношене квалитетне одлуке.</w:t>
      </w:r>
    </w:p>
    <w:p w:rsidR="000179DB" w:rsidRDefault="000179DB" w:rsidP="000179DB">
      <w:pPr>
        <w:pStyle w:val="NoSpacing"/>
        <w:ind w:firstLine="720"/>
        <w:jc w:val="both"/>
        <w:rPr>
          <w:rFonts w:ascii="Century Gothic" w:hAnsi="Century Gothic"/>
          <w:lang/>
        </w:rPr>
      </w:pPr>
      <w:r>
        <w:rPr>
          <w:rFonts w:ascii="Century Gothic" w:hAnsi="Century Gothic"/>
          <w:lang/>
        </w:rPr>
        <w:t>Са позитивним очекивањима да су сви чланови УО са мисијом унапређења шаха у Србији то ми је план да многе неспоразуме предупредим добром припремом седница, благовремено достављеним материјалима и консултацијама.</w:t>
      </w:r>
    </w:p>
    <w:p w:rsidR="000179DB" w:rsidRDefault="000179DB" w:rsidP="000179DB">
      <w:pPr>
        <w:pStyle w:val="NoSpacing"/>
        <w:ind w:firstLine="720"/>
        <w:jc w:val="both"/>
        <w:rPr>
          <w:rFonts w:ascii="Century Gothic" w:hAnsi="Century Gothic"/>
          <w:lang/>
        </w:rPr>
      </w:pPr>
      <w:r>
        <w:rPr>
          <w:rFonts w:ascii="Century Gothic" w:hAnsi="Century Gothic"/>
          <w:lang/>
        </w:rPr>
        <w:t>Своју важну улогу у том процесу имаће и председници савеза такмичарских подручја, посебно када је реч о питањима која се директно тичу тих савеза.</w:t>
      </w:r>
    </w:p>
    <w:p w:rsidR="000179DB" w:rsidRDefault="000179DB" w:rsidP="000179DB">
      <w:pPr>
        <w:pStyle w:val="NoSpacing"/>
        <w:ind w:firstLine="720"/>
        <w:jc w:val="both"/>
        <w:rPr>
          <w:rFonts w:ascii="Century Gothic" w:hAnsi="Century Gothic"/>
          <w:lang/>
        </w:rPr>
      </w:pPr>
      <w:r>
        <w:rPr>
          <w:rFonts w:ascii="Century Gothic" w:hAnsi="Century Gothic"/>
          <w:lang/>
        </w:rPr>
        <w:t>Сваки добронамеран и квалитетан савет и предлог биће са моје стране размотрен са дужном пажњом, све у циљу доношења што квалитетнијих одлука. Бићу крајње отворен за све шахисте и шаховске раднике не правећи разлику из ког такмичарског подручја долазе.</w:t>
      </w:r>
    </w:p>
    <w:p w:rsidR="000179DB" w:rsidRDefault="000179DB" w:rsidP="000179DB">
      <w:pPr>
        <w:pStyle w:val="NoSpacing"/>
        <w:ind w:firstLine="720"/>
        <w:jc w:val="both"/>
        <w:rPr>
          <w:rFonts w:ascii="Century Gothic" w:hAnsi="Century Gothic"/>
          <w:lang/>
        </w:rPr>
      </w:pPr>
      <w:r>
        <w:rPr>
          <w:rFonts w:ascii="Century Gothic" w:hAnsi="Century Gothic"/>
          <w:lang/>
        </w:rPr>
        <w:lastRenderedPageBreak/>
        <w:t>Од председника свих комисија и других тела ШСС тражићу извештаје о раду који ће бити разматрани на једној од првих седница УО, са амбицијом и захтевом да и комисије максимално дигну квалитет свог рада.</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6. Однос са Министарством омладине и спорта и Спортским савезом</w:t>
      </w:r>
    </w:p>
    <w:p w:rsidR="000179DB" w:rsidRDefault="000179DB" w:rsidP="000179DB">
      <w:pPr>
        <w:pStyle w:val="NoSpacing"/>
        <w:ind w:firstLine="720"/>
        <w:jc w:val="both"/>
        <w:rPr>
          <w:rFonts w:ascii="Century Gothic" w:hAnsi="Century Gothic"/>
          <w:lang/>
        </w:rPr>
      </w:pPr>
      <w:r>
        <w:rPr>
          <w:rFonts w:ascii="Century Gothic" w:hAnsi="Century Gothic"/>
          <w:lang/>
        </w:rPr>
        <w:t>Министарство омладине и спорта и Спортски савез Србије кровне су спортске организације. Верујем да ће кроз озбиљнији приступ обавезама које као грански савез имамо, позиција Шаховског савеза Србије бити таква да ћемо бити у прилици да аплицирамо за повећани износ средстава од оних која су нам до сада била намењена.На овај начинстворићемо основу да програм рада ШСС буде значајно обимнији, садржајнији и квалитетнији.</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7. Репрезентација</w:t>
      </w:r>
    </w:p>
    <w:p w:rsidR="000179DB" w:rsidRDefault="000179DB" w:rsidP="000179DB">
      <w:pPr>
        <w:pStyle w:val="NoSpacing"/>
        <w:ind w:firstLine="720"/>
        <w:jc w:val="both"/>
        <w:rPr>
          <w:rFonts w:ascii="Century Gothic" w:hAnsi="Century Gothic"/>
          <w:lang/>
        </w:rPr>
      </w:pPr>
      <w:r>
        <w:rPr>
          <w:rFonts w:ascii="Century Gothic" w:hAnsi="Century Gothic"/>
          <w:lang/>
        </w:rPr>
        <w:t>Пре свега као шаховски заљубљеник и навијач репрезентације Србије, а тек онда и као кандидат за председника Шаховског савеза Србије, схватања сам да репрезентацију Србије морају чинити најбољи шахисти ове земље.</w:t>
      </w:r>
    </w:p>
    <w:p w:rsidR="000179DB" w:rsidRDefault="000179DB" w:rsidP="000179DB">
      <w:pPr>
        <w:pStyle w:val="NoSpacing"/>
        <w:ind w:firstLine="720"/>
        <w:jc w:val="both"/>
        <w:rPr>
          <w:rFonts w:ascii="Century Gothic" w:hAnsi="Century Gothic"/>
          <w:lang/>
        </w:rPr>
      </w:pPr>
      <w:r>
        <w:rPr>
          <w:rFonts w:ascii="Century Gothic" w:hAnsi="Century Gothic"/>
          <w:lang/>
        </w:rPr>
        <w:t>Један од првих корака биће ми одржавање састанака са водећим шахистима и шахисткињама Србије и уверен сам да ћемо усагласити ставове по питању начина рада и приступа репрезентативним обавезама.</w:t>
      </w:r>
    </w:p>
    <w:p w:rsidR="000179DB" w:rsidRDefault="000179DB" w:rsidP="000179DB">
      <w:pPr>
        <w:pStyle w:val="NoSpacing"/>
        <w:ind w:firstLine="720"/>
        <w:jc w:val="both"/>
        <w:rPr>
          <w:rFonts w:ascii="Century Gothic" w:hAnsi="Century Gothic"/>
          <w:lang/>
        </w:rPr>
      </w:pPr>
      <w:r>
        <w:rPr>
          <w:rFonts w:ascii="Century Gothic" w:hAnsi="Century Gothic"/>
          <w:lang/>
        </w:rPr>
        <w:t>Не сумњам да врхунски играчи имају огроман мотив да пруже свој пуни допринос да се име Србије проноси светом у најлепшем светлу. У том погледу велики сам оптимиста.</w:t>
      </w:r>
    </w:p>
    <w:p w:rsidR="000179DB" w:rsidRDefault="000179DB" w:rsidP="000179DB">
      <w:pPr>
        <w:pStyle w:val="NoSpacing"/>
        <w:ind w:firstLine="720"/>
        <w:jc w:val="both"/>
        <w:rPr>
          <w:rFonts w:ascii="Century Gothic" w:hAnsi="Century Gothic"/>
          <w:lang/>
        </w:rPr>
      </w:pP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8. Такмичарски програм</w:t>
      </w:r>
    </w:p>
    <w:p w:rsidR="000179DB" w:rsidRDefault="000179DB" w:rsidP="000179DB">
      <w:pPr>
        <w:pStyle w:val="NoSpacing"/>
        <w:ind w:firstLine="720"/>
        <w:jc w:val="both"/>
        <w:rPr>
          <w:rFonts w:ascii="Century Gothic" w:hAnsi="Century Gothic"/>
          <w:lang/>
        </w:rPr>
      </w:pPr>
      <w:r>
        <w:rPr>
          <w:rFonts w:ascii="Century Gothic" w:hAnsi="Century Gothic"/>
          <w:lang/>
        </w:rPr>
        <w:t>Садашњи такмичарски програм Шаховског савеза Србије прецизно је дефинисан и верујем да га у 2021. години не треба значајно мењати. Остављам могућност да се побољшањем финансијске ситуације ШСС почне размишљати о увођењу нових форми као што су: Међународно отворено првенство Србије, првенства Србије за ветеране, екипно првенство Србије у убрзаном и брзопотезном шаху итд.</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9. Односи са ФИДЕ и ЕШУ и међународни односи</w:t>
      </w:r>
    </w:p>
    <w:p w:rsidR="000179DB" w:rsidRDefault="000179DB" w:rsidP="000179DB">
      <w:pPr>
        <w:pStyle w:val="NoSpacing"/>
        <w:ind w:firstLine="720"/>
        <w:jc w:val="both"/>
        <w:rPr>
          <w:rFonts w:ascii="Century Gothic" w:hAnsi="Century Gothic"/>
          <w:lang/>
        </w:rPr>
      </w:pPr>
      <w:r>
        <w:rPr>
          <w:rFonts w:ascii="Century Gothic" w:hAnsi="Century Gothic"/>
          <w:lang/>
        </w:rPr>
        <w:t>Шаховски савез Србије мора дугорочно градити квалитетне односе са ФИДЕ и Европском шаховском унијом, сарађујући у пуном капацитету са њиховим актуелним руководствима. Кроз ту сарадњу водиће се рачуна о добромпозиционирању кадрова из Србије у органима тих федерација и тражиће се могућности за аплицирање у добијању организације различитих међународних такмичења.</w:t>
      </w:r>
    </w:p>
    <w:p w:rsidR="000179DB" w:rsidRDefault="000179DB" w:rsidP="000179DB">
      <w:pPr>
        <w:pStyle w:val="NoSpacing"/>
        <w:ind w:firstLine="720"/>
        <w:jc w:val="both"/>
        <w:rPr>
          <w:rFonts w:ascii="Century Gothic" w:hAnsi="Century Gothic"/>
          <w:lang/>
        </w:rPr>
      </w:pPr>
      <w:r>
        <w:rPr>
          <w:rFonts w:ascii="Century Gothic" w:hAnsi="Century Gothic"/>
          <w:lang/>
        </w:rPr>
        <w:t>Управни одбор је надлежан и он ће доносити одлуке у ком правцу иде међународна сарадња ШСС, укључујући и одлуке које се тичу избора у ФИДЕ и ЕШУ. Председник ШСС,као особа која представља и заступа савез,треба  да буде делегат ШСС у ФИДЕ и ЕШУ и у свему заступа савез на линији одлука Управног одбора.</w:t>
      </w:r>
    </w:p>
    <w:p w:rsidR="000179DB" w:rsidRDefault="000179DB" w:rsidP="000179DB">
      <w:pPr>
        <w:pStyle w:val="NoSpacing"/>
        <w:ind w:firstLine="720"/>
        <w:jc w:val="both"/>
        <w:rPr>
          <w:rFonts w:ascii="Century Gothic" w:hAnsi="Century Gothic"/>
          <w:lang/>
        </w:rPr>
      </w:pPr>
      <w:r>
        <w:rPr>
          <w:rFonts w:ascii="Century Gothic" w:hAnsi="Century Gothic"/>
          <w:lang/>
        </w:rPr>
        <w:t>Поред овога, верујем да постоји много простора за билатералне контакте и сарадњу са многим националним федерацијама, који би резултирали пријатељским мечевима, заједничким припремама, разменама стручног кадра, семинарима и слично.</w:t>
      </w:r>
    </w:p>
    <w:p w:rsidR="000179DB" w:rsidRDefault="000179DB" w:rsidP="000179DB">
      <w:pPr>
        <w:pStyle w:val="NoSpacing"/>
        <w:jc w:val="both"/>
        <w:rPr>
          <w:rFonts w:ascii="Century Gothic" w:hAnsi="Century Gothic"/>
          <w:lang/>
        </w:rPr>
      </w:pPr>
    </w:p>
    <w:p w:rsidR="000179DB" w:rsidRDefault="000179DB" w:rsidP="000179DB">
      <w:pPr>
        <w:pStyle w:val="NoSpacing"/>
        <w:jc w:val="both"/>
        <w:rPr>
          <w:rFonts w:ascii="Century Gothic" w:hAnsi="Century Gothic"/>
          <w:b/>
          <w:u w:val="single"/>
          <w:lang/>
        </w:rPr>
      </w:pPr>
      <w:r>
        <w:rPr>
          <w:rFonts w:ascii="Century Gothic" w:hAnsi="Century Gothic"/>
          <w:b/>
          <w:u w:val="single"/>
          <w:lang/>
        </w:rPr>
        <w:t>10. Правни оквир и односи са савезима такмичарских подручја</w:t>
      </w:r>
    </w:p>
    <w:p w:rsidR="000179DB" w:rsidRDefault="000179DB" w:rsidP="000179DB">
      <w:pPr>
        <w:pStyle w:val="NoSpacing"/>
        <w:ind w:firstLine="720"/>
        <w:jc w:val="both"/>
        <w:rPr>
          <w:rFonts w:ascii="Century Gothic" w:hAnsi="Century Gothic"/>
          <w:lang/>
        </w:rPr>
      </w:pPr>
      <w:r>
        <w:rPr>
          <w:rFonts w:ascii="Century Gothic" w:hAnsi="Century Gothic"/>
          <w:lang/>
        </w:rPr>
        <w:t>Иако последња наведена, ова тема свакако није најмање важна за будућност Шаховског савеза Србије, напротив. Наиме, уколико будем изабран, као председник ШСС радићу на успостављању неопходног поверења између Шаховског савеза Србије и шаховских савеза такмичарских подручја.</w:t>
      </w:r>
    </w:p>
    <w:p w:rsidR="000179DB" w:rsidRDefault="000179DB" w:rsidP="000179DB">
      <w:pPr>
        <w:pStyle w:val="NoSpacing"/>
        <w:ind w:firstLine="720"/>
        <w:jc w:val="both"/>
        <w:rPr>
          <w:rFonts w:ascii="Century Gothic" w:hAnsi="Century Gothic"/>
          <w:lang/>
        </w:rPr>
      </w:pPr>
      <w:r>
        <w:rPr>
          <w:rFonts w:ascii="Century Gothic" w:hAnsi="Century Gothic"/>
          <w:lang/>
        </w:rPr>
        <w:t>Убеђен сам да се поверење може успоставити искључиво рационалним договорима и држањем обећања. Бићу у овоме пример другима и показаћу да се у српском шаху може бити одговоран, принципијелан, од речи, и радити искључиво за добро српског шаха а не за ситне личне или интересе појединих група.</w:t>
      </w:r>
    </w:p>
    <w:p w:rsidR="000179DB" w:rsidRDefault="000179DB" w:rsidP="000179DB">
      <w:pPr>
        <w:pStyle w:val="NoSpacing"/>
        <w:ind w:firstLine="720"/>
        <w:jc w:val="both"/>
        <w:rPr>
          <w:rFonts w:ascii="Century Gothic" w:hAnsi="Century Gothic"/>
          <w:lang/>
        </w:rPr>
      </w:pPr>
      <w:r>
        <w:rPr>
          <w:rFonts w:ascii="Century Gothic" w:hAnsi="Century Gothic"/>
          <w:lang/>
        </w:rPr>
        <w:t>Очекујем да се ниво међусобног поверења у великој мери подигне током првих неколико месеци и планирам да у року не дужем од шест месеци покренем иницијативу за преиспитивање и побољшање нашег највишег акта, Статута ШСС.</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Велика већина шахиста и шаховских радника сагласна је да нам треба нови Статут који ће далеко више од постојећег одговарати реалним потребама националне шаховске федерације. </w:t>
      </w:r>
    </w:p>
    <w:p w:rsidR="000179DB" w:rsidRDefault="000179DB" w:rsidP="000179DB">
      <w:pPr>
        <w:pStyle w:val="NoSpacing"/>
        <w:ind w:firstLine="720"/>
        <w:jc w:val="both"/>
        <w:rPr>
          <w:rFonts w:ascii="Century Gothic" w:hAnsi="Century Gothic"/>
          <w:lang/>
        </w:rPr>
      </w:pPr>
      <w:r>
        <w:rPr>
          <w:rFonts w:ascii="Century Gothic" w:hAnsi="Century Gothic"/>
          <w:lang/>
        </w:rPr>
        <w:t>Доношење новог Статута ШСС свакако није могуће без ширег консензуса, па нам то омогућава да кроз дијалог сви дамо пуни допринос будућем новом и бољем Шаховском савезу Србије.</w:t>
      </w:r>
    </w:p>
    <w:p w:rsidR="000179DB" w:rsidRDefault="000179DB" w:rsidP="000179DB">
      <w:pPr>
        <w:pStyle w:val="NoSpacing"/>
        <w:ind w:firstLine="720"/>
        <w:jc w:val="both"/>
        <w:rPr>
          <w:rFonts w:ascii="Century Gothic" w:hAnsi="Century Gothic"/>
          <w:lang/>
        </w:rPr>
      </w:pPr>
      <w:r>
        <w:rPr>
          <w:rFonts w:ascii="Century Gothic" w:hAnsi="Century Gothic"/>
          <w:lang/>
        </w:rPr>
        <w:t xml:space="preserve">Такмичарско подручје Косова и Метохије мора бити под посебном бригом и пажњом ШСС и имам потребу да се о стању у овом савезу као и у клубовима КиМ лично упознам. Потрудићу се да првом приликом са сарадницима посетим шахисте у нашој јужној покрајини и да заједнички направимо осмишљен план континуиране подршке шахистима и клубовима овог подручја. </w:t>
      </w:r>
    </w:p>
    <w:p w:rsidR="0020304E" w:rsidRDefault="0020304E"/>
    <w:sectPr w:rsidR="0020304E" w:rsidSect="00203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179DB"/>
    <w:rsid w:val="000179DB"/>
    <w:rsid w:val="0020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9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26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MILIVOJE</dc:creator>
  <cp:lastModifiedBy>MILIVOJE</cp:lastModifiedBy>
  <cp:revision>2</cp:revision>
  <dcterms:created xsi:type="dcterms:W3CDTF">2020-09-17T09:22:00Z</dcterms:created>
  <dcterms:modified xsi:type="dcterms:W3CDTF">2020-09-17T09:24:00Z</dcterms:modified>
</cp:coreProperties>
</file>